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70" w:rsidRDefault="00885470" w:rsidP="00885470">
      <w:pPr>
        <w:rPr>
          <w:rFonts w:ascii="Arial" w:hAnsi="Arial" w:cs="Arial"/>
          <w:b/>
          <w:bCs/>
          <w:shadow/>
          <w:noProof/>
          <w:sz w:val="20"/>
          <w:szCs w:val="20"/>
          <w:u w:val="single"/>
          <w:lang w:val="es-PE" w:eastAsia="es-PE"/>
        </w:rPr>
      </w:pPr>
    </w:p>
    <w:p w:rsidR="00B42062" w:rsidRDefault="00B42062" w:rsidP="00885470">
      <w:pPr>
        <w:rPr>
          <w:rFonts w:ascii="Arial" w:hAnsi="Arial" w:cs="Arial"/>
          <w:b/>
          <w:bCs/>
          <w:shadow/>
          <w:noProof/>
          <w:sz w:val="20"/>
          <w:szCs w:val="20"/>
          <w:u w:val="single"/>
          <w:lang w:val="es-PE" w:eastAsia="es-PE"/>
        </w:rPr>
      </w:pPr>
    </w:p>
    <w:p w:rsidR="00B42062" w:rsidRDefault="00B42062" w:rsidP="00885470">
      <w:pPr>
        <w:rPr>
          <w:rFonts w:ascii="Arial" w:hAnsi="Arial" w:cs="Arial"/>
          <w:b/>
          <w:bCs/>
          <w:shadow/>
          <w:noProof/>
          <w:sz w:val="20"/>
          <w:szCs w:val="20"/>
          <w:u w:val="single"/>
          <w:lang w:val="es-PE" w:eastAsia="es-PE"/>
        </w:rPr>
      </w:pPr>
    </w:p>
    <w:p w:rsidR="00B42062" w:rsidRPr="00DE7890" w:rsidRDefault="00B42062" w:rsidP="00885470">
      <w:pPr>
        <w:rPr>
          <w:rFonts w:ascii="Arial" w:hAnsi="Arial" w:cs="Arial"/>
          <w:b/>
          <w:bCs/>
          <w:shadow/>
          <w:noProof/>
          <w:sz w:val="20"/>
          <w:szCs w:val="20"/>
          <w:u w:val="single"/>
          <w:lang w:val="es-PE" w:eastAsia="es-PE"/>
        </w:rPr>
      </w:pPr>
    </w:p>
    <w:p w:rsidR="00885470" w:rsidRPr="00866C02" w:rsidRDefault="00885470" w:rsidP="00885470">
      <w:pPr>
        <w:jc w:val="center"/>
        <w:rPr>
          <w:rFonts w:ascii="Arial" w:hAnsi="Arial" w:cs="Arial"/>
          <w:b/>
          <w:bCs/>
          <w:szCs w:val="20"/>
          <w:u w:val="single"/>
          <w:lang w:val="es-ES_tradnl" w:eastAsia="es-PE"/>
        </w:rPr>
      </w:pPr>
      <w:r w:rsidRPr="00866C02">
        <w:rPr>
          <w:rFonts w:ascii="Arial" w:hAnsi="Arial" w:cs="Arial"/>
          <w:b/>
          <w:bCs/>
          <w:shadow/>
          <w:noProof/>
          <w:szCs w:val="20"/>
          <w:u w:val="single"/>
          <w:lang w:val="es-PE" w:eastAsia="es-PE"/>
        </w:rPr>
        <w:t>PRIMERA SALA</w:t>
      </w:r>
    </w:p>
    <w:p w:rsidR="00885470" w:rsidRPr="00866C02" w:rsidRDefault="00885470" w:rsidP="00885470">
      <w:pPr>
        <w:jc w:val="center"/>
        <w:rPr>
          <w:rFonts w:ascii="Arial" w:hAnsi="Arial" w:cs="Arial"/>
          <w:b/>
          <w:bCs/>
          <w:sz w:val="22"/>
          <w:szCs w:val="20"/>
          <w:u w:val="single"/>
          <w:lang w:val="es-PE" w:eastAsia="es-PE"/>
        </w:rPr>
      </w:pPr>
    </w:p>
    <w:p w:rsidR="00885470" w:rsidRPr="00866C02" w:rsidRDefault="00885470" w:rsidP="00885470">
      <w:pPr>
        <w:ind w:left="420"/>
        <w:rPr>
          <w:rFonts w:ascii="Arial" w:hAnsi="Arial" w:cs="Arial"/>
          <w:b/>
          <w:bCs/>
          <w:sz w:val="22"/>
          <w:szCs w:val="20"/>
          <w:lang w:eastAsia="en-US"/>
        </w:rPr>
      </w:pPr>
    </w:p>
    <w:p w:rsidR="00885470" w:rsidRPr="00866C02" w:rsidRDefault="00885470" w:rsidP="00885470">
      <w:pPr>
        <w:rPr>
          <w:rFonts w:ascii="Arial" w:hAnsi="Arial" w:cs="Arial"/>
          <w:b/>
          <w:bCs/>
          <w:sz w:val="22"/>
          <w:szCs w:val="20"/>
          <w:lang w:eastAsia="en-US"/>
        </w:rPr>
      </w:pP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>PRESIDENTA</w:t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  <w:t>:     Dra. ADA BASULTO LIEWALD</w:t>
      </w:r>
    </w:p>
    <w:p w:rsidR="00885470" w:rsidRPr="00866C02" w:rsidRDefault="00885470" w:rsidP="00885470">
      <w:pPr>
        <w:ind w:left="420"/>
        <w:rPr>
          <w:rFonts w:ascii="Arial" w:hAnsi="Arial" w:cs="Arial"/>
          <w:b/>
          <w:bCs/>
          <w:sz w:val="22"/>
          <w:szCs w:val="20"/>
          <w:lang w:eastAsia="en-US"/>
        </w:rPr>
      </w:pPr>
    </w:p>
    <w:p w:rsidR="00885470" w:rsidRPr="00866C02" w:rsidRDefault="00885470" w:rsidP="00885470">
      <w:pPr>
        <w:rPr>
          <w:rFonts w:ascii="Arial" w:hAnsi="Arial" w:cs="Arial"/>
          <w:b/>
          <w:bCs/>
          <w:sz w:val="22"/>
          <w:szCs w:val="20"/>
          <w:lang w:eastAsia="en-US"/>
        </w:rPr>
      </w:pP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>VOCALES</w:t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  <w:t xml:space="preserve">:     </w:t>
      </w:r>
      <w:r w:rsidRPr="00866C02">
        <w:rPr>
          <w:rFonts w:ascii="Arial" w:hAnsi="Arial" w:cs="Arial"/>
          <w:b/>
          <w:bCs/>
          <w:sz w:val="22"/>
          <w:szCs w:val="20"/>
          <w:lang w:val="es-MX" w:eastAsia="en-US"/>
        </w:rPr>
        <w:t xml:space="preserve">Dra. </w:t>
      </w:r>
      <w:r>
        <w:rPr>
          <w:rFonts w:ascii="Arial" w:hAnsi="Arial" w:cs="Arial"/>
          <w:b/>
          <w:bCs/>
          <w:sz w:val="22"/>
          <w:szCs w:val="20"/>
          <w:lang w:eastAsia="en-US"/>
        </w:rPr>
        <w:t>PATRICIA SEMINARIO ZAVALA</w:t>
      </w:r>
    </w:p>
    <w:p w:rsidR="00885470" w:rsidRPr="00866C02" w:rsidRDefault="00885470" w:rsidP="00885470">
      <w:pPr>
        <w:rPr>
          <w:rFonts w:ascii="Arial" w:hAnsi="Arial" w:cs="Arial"/>
          <w:b/>
          <w:bCs/>
          <w:sz w:val="22"/>
          <w:szCs w:val="20"/>
          <w:lang w:eastAsia="en-US"/>
        </w:rPr>
      </w:pPr>
    </w:p>
    <w:p w:rsidR="00885470" w:rsidRDefault="00885470" w:rsidP="00885470">
      <w:pPr>
        <w:rPr>
          <w:rFonts w:ascii="Arial" w:hAnsi="Arial" w:cs="Arial"/>
          <w:b/>
          <w:bCs/>
          <w:shadow/>
          <w:noProof/>
          <w:sz w:val="22"/>
          <w:szCs w:val="20"/>
          <w:u w:val="single"/>
          <w:lang w:val="es-PE" w:eastAsia="es-PE"/>
        </w:rPr>
      </w:pP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ab/>
        <w:t xml:space="preserve">      </w:t>
      </w:r>
      <w:r w:rsidRPr="00866C02">
        <w:rPr>
          <w:rFonts w:ascii="Arial" w:hAnsi="Arial" w:cs="Arial"/>
          <w:b/>
          <w:bCs/>
          <w:sz w:val="22"/>
          <w:szCs w:val="20"/>
          <w:lang w:val="es-MX" w:eastAsia="en-US"/>
        </w:rPr>
        <w:t xml:space="preserve">Dra. </w:t>
      </w:r>
      <w:r w:rsidRPr="00866C02">
        <w:rPr>
          <w:rFonts w:ascii="Arial" w:hAnsi="Arial" w:cs="Arial"/>
          <w:b/>
          <w:bCs/>
          <w:sz w:val="22"/>
          <w:szCs w:val="20"/>
          <w:lang w:eastAsia="en-US"/>
        </w:rPr>
        <w:t>WINA ISASI BERROSPI</w:t>
      </w:r>
      <w:r w:rsidRPr="00866C02">
        <w:rPr>
          <w:rFonts w:ascii="Arial" w:hAnsi="Arial" w:cs="Arial"/>
          <w:b/>
          <w:bCs/>
          <w:shadow/>
          <w:noProof/>
          <w:sz w:val="22"/>
          <w:szCs w:val="20"/>
          <w:u w:val="single"/>
          <w:lang w:val="es-PE" w:eastAsia="es-PE"/>
        </w:rPr>
        <w:t xml:space="preserve"> </w:t>
      </w:r>
    </w:p>
    <w:p w:rsidR="00B42062" w:rsidRDefault="00B42062" w:rsidP="00885470">
      <w:pPr>
        <w:rPr>
          <w:rFonts w:ascii="Arial" w:hAnsi="Arial" w:cs="Arial"/>
          <w:b/>
          <w:bCs/>
          <w:shadow/>
          <w:noProof/>
          <w:sz w:val="22"/>
          <w:szCs w:val="20"/>
          <w:u w:val="single"/>
          <w:lang w:val="es-PE" w:eastAsia="es-PE"/>
        </w:rPr>
      </w:pPr>
    </w:p>
    <w:p w:rsidR="00885470" w:rsidRDefault="00885470" w:rsidP="00885470">
      <w:pPr>
        <w:rPr>
          <w:rFonts w:ascii="Arial" w:hAnsi="Arial" w:cs="Arial"/>
          <w:b/>
          <w:bCs/>
          <w:shadow/>
          <w:noProof/>
          <w:sz w:val="22"/>
          <w:szCs w:val="20"/>
          <w:u w:val="single"/>
          <w:lang w:val="es-PE" w:eastAsia="es-PE"/>
        </w:rPr>
      </w:pPr>
    </w:p>
    <w:p w:rsidR="00885470" w:rsidRPr="00866C02" w:rsidRDefault="00885470" w:rsidP="00885470">
      <w:pPr>
        <w:jc w:val="center"/>
        <w:rPr>
          <w:rFonts w:ascii="Arial" w:hAnsi="Arial" w:cs="Arial"/>
          <w:b/>
          <w:bCs/>
          <w:shadow/>
          <w:noProof/>
          <w:sz w:val="22"/>
          <w:szCs w:val="20"/>
          <w:u w:val="single"/>
          <w:lang w:val="es-PE" w:eastAsia="es-PE"/>
        </w:rPr>
      </w:pPr>
      <w:r w:rsidRPr="00866C02">
        <w:rPr>
          <w:rFonts w:ascii="Arial" w:hAnsi="Arial" w:cs="Arial"/>
          <w:b/>
          <w:bCs/>
          <w:shadow/>
          <w:noProof/>
          <w:sz w:val="22"/>
          <w:szCs w:val="20"/>
          <w:u w:val="single"/>
          <w:lang w:val="es-PE" w:eastAsia="es-PE"/>
        </w:rPr>
        <w:t>AUDIENCIA PÚBLICA</w:t>
      </w:r>
    </w:p>
    <w:p w:rsidR="00885470" w:rsidRPr="00866C02" w:rsidRDefault="00885470" w:rsidP="00885470">
      <w:pPr>
        <w:jc w:val="both"/>
        <w:rPr>
          <w:rFonts w:ascii="Arial" w:hAnsi="Arial" w:cs="Arial"/>
          <w:b/>
          <w:bCs/>
          <w:sz w:val="22"/>
          <w:szCs w:val="20"/>
          <w:lang w:val="es-PE" w:eastAsia="es-PE"/>
        </w:rPr>
      </w:pPr>
    </w:p>
    <w:p w:rsidR="00885470" w:rsidRPr="00DE7890" w:rsidRDefault="00885470" w:rsidP="00885470">
      <w:pPr>
        <w:rPr>
          <w:rFonts w:ascii="Arial" w:hAnsi="Arial" w:cs="Arial"/>
          <w:b/>
          <w:bCs/>
          <w:sz w:val="20"/>
          <w:szCs w:val="20"/>
          <w:lang w:val="es-PE" w:eastAsia="es-PE"/>
        </w:rPr>
      </w:pPr>
    </w:p>
    <w:p w:rsidR="00885470" w:rsidRPr="006A1B74" w:rsidRDefault="00885470" w:rsidP="00885470">
      <w:pPr>
        <w:rPr>
          <w:rFonts w:ascii="Arial" w:hAnsi="Arial" w:cs="Arial"/>
          <w:b/>
          <w:bCs/>
          <w:sz w:val="20"/>
          <w:szCs w:val="22"/>
          <w:lang w:val="es-ES_tradnl" w:eastAsia="es-PE"/>
        </w:rPr>
      </w:pPr>
      <w:r w:rsidRPr="006A1B74">
        <w:rPr>
          <w:rFonts w:ascii="Arial" w:hAnsi="Arial" w:cs="Arial"/>
          <w:b/>
          <w:bCs/>
          <w:sz w:val="20"/>
          <w:szCs w:val="22"/>
          <w:lang w:val="es-PE" w:eastAsia="es-PE"/>
        </w:rPr>
        <w:t>Día:</w:t>
      </w:r>
      <w:r>
        <w:rPr>
          <w:rFonts w:ascii="Arial" w:hAnsi="Arial" w:cs="Arial"/>
          <w:b/>
          <w:bCs/>
          <w:sz w:val="20"/>
          <w:szCs w:val="22"/>
          <w:lang w:val="es-ES_tradnl" w:eastAsia="es-PE"/>
        </w:rPr>
        <w:tab/>
        <w:t>2</w:t>
      </w:r>
      <w:r w:rsidR="006A7B83">
        <w:rPr>
          <w:rFonts w:ascii="Arial" w:hAnsi="Arial" w:cs="Arial"/>
          <w:b/>
          <w:bCs/>
          <w:sz w:val="20"/>
          <w:szCs w:val="22"/>
          <w:lang w:val="es-ES_tradnl" w:eastAsia="es-PE"/>
        </w:rPr>
        <w:t>4</w:t>
      </w:r>
      <w:r w:rsidRPr="006A1B74">
        <w:rPr>
          <w:rFonts w:ascii="Arial" w:hAnsi="Arial" w:cs="Arial"/>
          <w:b/>
          <w:bCs/>
          <w:sz w:val="20"/>
          <w:szCs w:val="22"/>
          <w:lang w:val="es-ES_tradnl" w:eastAsia="es-PE"/>
        </w:rPr>
        <w:t>.11.2011</w:t>
      </w:r>
      <w:r w:rsidRPr="006A1B74">
        <w:rPr>
          <w:rFonts w:ascii="Arial" w:hAnsi="Arial" w:cs="Arial"/>
          <w:b/>
          <w:bCs/>
          <w:sz w:val="20"/>
          <w:szCs w:val="22"/>
          <w:lang w:val="es-ES_tradnl" w:eastAsia="es-PE"/>
        </w:rPr>
        <w:tab/>
      </w:r>
      <w:r w:rsidRPr="006A1B74">
        <w:rPr>
          <w:rFonts w:ascii="Arial" w:hAnsi="Arial" w:cs="Arial"/>
          <w:b/>
          <w:bCs/>
          <w:sz w:val="20"/>
          <w:szCs w:val="22"/>
          <w:lang w:val="es-ES_tradnl" w:eastAsia="es-PE"/>
        </w:rPr>
        <w:tab/>
      </w:r>
      <w:r w:rsidRPr="006A1B74">
        <w:rPr>
          <w:rFonts w:ascii="Arial" w:hAnsi="Arial" w:cs="Arial"/>
          <w:b/>
          <w:bCs/>
          <w:sz w:val="20"/>
          <w:szCs w:val="22"/>
          <w:lang w:val="es-ES_tradnl" w:eastAsia="es-PE"/>
        </w:rPr>
        <w:tab/>
      </w:r>
      <w:r w:rsidRPr="006A1B74">
        <w:rPr>
          <w:rFonts w:ascii="Arial" w:hAnsi="Arial" w:cs="Arial"/>
          <w:b/>
          <w:bCs/>
          <w:sz w:val="20"/>
          <w:szCs w:val="22"/>
          <w:lang w:val="es-ES_tradnl" w:eastAsia="es-PE"/>
        </w:rPr>
        <w:tab/>
        <w:t xml:space="preserve">                    </w:t>
      </w:r>
      <w:r>
        <w:rPr>
          <w:rFonts w:ascii="Arial" w:hAnsi="Arial" w:cs="Arial"/>
          <w:b/>
          <w:bCs/>
          <w:sz w:val="20"/>
          <w:szCs w:val="22"/>
          <w:lang w:val="es-ES_tradnl" w:eastAsia="es-PE"/>
        </w:rPr>
        <w:t xml:space="preserve">                        Hora: 11</w:t>
      </w:r>
      <w:r w:rsidRPr="006A1B74">
        <w:rPr>
          <w:rFonts w:ascii="Arial" w:hAnsi="Arial" w:cs="Arial"/>
          <w:b/>
          <w:bCs/>
          <w:sz w:val="20"/>
          <w:szCs w:val="22"/>
          <w:lang w:val="es-ES_tradnl" w:eastAsia="es-PE"/>
        </w:rPr>
        <w:t>:00 horas</w:t>
      </w:r>
    </w:p>
    <w:p w:rsidR="00885470" w:rsidRPr="006A1B74" w:rsidRDefault="00885470" w:rsidP="00885470">
      <w:pPr>
        <w:rPr>
          <w:rFonts w:ascii="Arial" w:hAnsi="Arial" w:cs="Arial"/>
          <w:b/>
          <w:bCs/>
          <w:sz w:val="22"/>
          <w:szCs w:val="22"/>
          <w:lang w:val="es-ES_tradnl" w:eastAsia="en-US"/>
        </w:rPr>
      </w:pPr>
    </w:p>
    <w:p w:rsidR="00885470" w:rsidRDefault="00885470" w:rsidP="006A7B83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6A1B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EXPEDIENTE Nº </w:t>
      </w:r>
      <w:r w:rsidR="006A7B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1496</w:t>
      </w:r>
      <w:r w:rsidRPr="006A1B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/2011.TC. Recurso de Apelación </w:t>
      </w:r>
      <w:r w:rsidRPr="006A1B74">
        <w:rPr>
          <w:rFonts w:ascii="Arial" w:hAnsi="Arial" w:cs="Arial"/>
          <w:sz w:val="22"/>
          <w:szCs w:val="22"/>
        </w:rPr>
        <w:t>interpuesto por</w:t>
      </w:r>
      <w:r>
        <w:rPr>
          <w:rFonts w:ascii="Arial" w:hAnsi="Arial" w:cs="Arial"/>
          <w:b/>
          <w:color w:val="000000"/>
          <w:sz w:val="22"/>
          <w:szCs w:val="22"/>
          <w:lang w:val="es-ES_tradnl"/>
        </w:rPr>
        <w:t xml:space="preserve"> </w:t>
      </w:r>
      <w:r w:rsidRPr="006159DE">
        <w:rPr>
          <w:rFonts w:ascii="Arial" w:hAnsi="Arial" w:cs="Arial"/>
          <w:color w:val="000000"/>
          <w:sz w:val="22"/>
          <w:szCs w:val="22"/>
          <w:lang w:val="es-ES_tradnl"/>
        </w:rPr>
        <w:t>la empresa</w:t>
      </w:r>
      <w:r>
        <w:rPr>
          <w:rFonts w:ascii="Arial" w:hAnsi="Arial" w:cs="Arial"/>
          <w:b/>
          <w:color w:val="000000"/>
          <w:sz w:val="22"/>
          <w:szCs w:val="22"/>
          <w:lang w:val="es-ES_tradnl"/>
        </w:rPr>
        <w:t xml:space="preserve"> </w:t>
      </w:r>
      <w:r w:rsidR="006A7B83" w:rsidRPr="006A7B83">
        <w:rPr>
          <w:rFonts w:ascii="Arial" w:hAnsi="Arial" w:cs="Arial"/>
          <w:b/>
          <w:color w:val="000000"/>
          <w:sz w:val="22"/>
          <w:szCs w:val="22"/>
        </w:rPr>
        <w:t>COMERCIALIZADORA JHS E.I.R.L.</w:t>
      </w:r>
      <w:r w:rsidRPr="006A1B74">
        <w:rPr>
          <w:rFonts w:ascii="Arial" w:hAnsi="Arial" w:cs="Arial"/>
          <w:color w:val="000000"/>
          <w:sz w:val="22"/>
          <w:szCs w:val="22"/>
        </w:rPr>
        <w:t xml:space="preserve">, </w:t>
      </w:r>
      <w:r w:rsidR="006A7B83" w:rsidRPr="006A7B83">
        <w:rPr>
          <w:rFonts w:ascii="Arial" w:eastAsiaTheme="minorHAnsi" w:hAnsi="Arial" w:cs="Arial"/>
          <w:sz w:val="22"/>
          <w:szCs w:val="22"/>
          <w:lang w:eastAsia="en-US"/>
        </w:rPr>
        <w:t xml:space="preserve">respecto a la </w:t>
      </w:r>
      <w:r w:rsidR="006A7B83" w:rsidRPr="006A7B83">
        <w:rPr>
          <w:rFonts w:ascii="Arial" w:eastAsiaTheme="minorHAnsi" w:hAnsi="Arial" w:cs="Arial"/>
          <w:b/>
          <w:sz w:val="22"/>
          <w:szCs w:val="22"/>
          <w:lang w:eastAsia="en-US"/>
        </w:rPr>
        <w:t>Licitación Pública Nº 007-2011-EP/HMC – Ítems Nº 05 y Nº 06 - Primera Convocatoria</w:t>
      </w:r>
      <w:r w:rsidRPr="006A1B74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Pr="006A1B74">
        <w:rPr>
          <w:rFonts w:ascii="Arial" w:hAnsi="Arial" w:cs="Arial"/>
          <w:bCs/>
          <w:sz w:val="22"/>
          <w:szCs w:val="22"/>
        </w:rPr>
        <w:t>proceso de selección</w:t>
      </w:r>
      <w:r w:rsidRPr="006A1B74">
        <w:rPr>
          <w:rFonts w:ascii="Arial" w:hAnsi="Arial" w:cs="Arial"/>
          <w:b/>
          <w:bCs/>
          <w:sz w:val="22"/>
          <w:szCs w:val="22"/>
        </w:rPr>
        <w:t xml:space="preserve"> </w:t>
      </w:r>
      <w:r w:rsidRPr="006A1B74">
        <w:rPr>
          <w:rFonts w:ascii="Arial" w:eastAsiaTheme="minorHAnsi" w:hAnsi="Arial" w:cs="Arial"/>
          <w:bCs/>
          <w:sz w:val="22"/>
          <w:szCs w:val="22"/>
          <w:lang w:eastAsia="en-US"/>
        </w:rPr>
        <w:t>convocado</w:t>
      </w:r>
      <w:r w:rsidRPr="006A1B74">
        <w:rPr>
          <w:rFonts w:ascii="Arial" w:eastAsiaTheme="minorHAnsi" w:hAnsi="Arial" w:cs="Arial"/>
          <w:sz w:val="22"/>
          <w:szCs w:val="22"/>
          <w:lang w:eastAsia="en-US"/>
        </w:rPr>
        <w:t xml:space="preserve"> por </w:t>
      </w:r>
      <w:r w:rsidR="006A7B83">
        <w:rPr>
          <w:rFonts w:ascii="Arial" w:eastAsiaTheme="minorHAnsi" w:hAnsi="Arial" w:cs="Arial"/>
          <w:sz w:val="22"/>
          <w:szCs w:val="22"/>
          <w:lang w:eastAsia="en-US"/>
        </w:rPr>
        <w:t>el</w:t>
      </w:r>
      <w:r w:rsidRPr="006A1B7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6A7B83" w:rsidRPr="006A7B83">
        <w:rPr>
          <w:rFonts w:ascii="Arial" w:hAnsi="Arial" w:cs="Arial"/>
          <w:b/>
          <w:color w:val="000000"/>
          <w:sz w:val="22"/>
          <w:szCs w:val="22"/>
        </w:rPr>
        <w:t>EJÉRCITO DEL PERÚ – HOSPITAL MILITAR CENTRAL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="006A7B83">
        <w:rPr>
          <w:rFonts w:ascii="Arial" w:hAnsi="Arial" w:cs="Arial"/>
          <w:b/>
          <w:color w:val="000000"/>
          <w:sz w:val="22"/>
          <w:szCs w:val="22"/>
        </w:rPr>
        <w:t>para la Adquisición de Equipos Médicos p</w:t>
      </w:r>
      <w:r w:rsidR="006A7B83" w:rsidRPr="006A7B83">
        <w:rPr>
          <w:rFonts w:ascii="Arial" w:hAnsi="Arial" w:cs="Arial"/>
          <w:b/>
          <w:color w:val="000000"/>
          <w:sz w:val="22"/>
          <w:szCs w:val="22"/>
        </w:rPr>
        <w:t>ara UCI-EMERGENCIA</w:t>
      </w:r>
      <w:r w:rsidR="006A7B83">
        <w:rPr>
          <w:rFonts w:ascii="Arial" w:hAnsi="Arial" w:cs="Arial"/>
          <w:b/>
          <w:color w:val="000000"/>
          <w:sz w:val="22"/>
          <w:szCs w:val="22"/>
        </w:rPr>
        <w:t>.</w:t>
      </w:r>
      <w:r w:rsidRPr="006A1B74">
        <w:rPr>
          <w:rFonts w:ascii="Arial" w:eastAsiaTheme="minorHAnsi" w:hAnsi="Arial" w:cs="Arial"/>
          <w:bCs/>
          <w:sz w:val="22"/>
          <w:szCs w:val="22"/>
          <w:lang w:eastAsia="en-US"/>
        </w:rPr>
        <w:tab/>
      </w:r>
    </w:p>
    <w:p w:rsidR="006A7B83" w:rsidRPr="006A1B74" w:rsidRDefault="006A7B83" w:rsidP="006A7B83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:rsidR="00885470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E7890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IMPUGNANTE</w:t>
      </w:r>
      <w:r w:rsidRPr="00DE7890">
        <w:rPr>
          <w:rFonts w:ascii="Arial" w:eastAsiaTheme="minorHAnsi" w:hAnsi="Arial" w:cs="Arial"/>
          <w:bCs/>
          <w:sz w:val="20"/>
          <w:szCs w:val="20"/>
          <w:lang w:eastAsia="en-US"/>
        </w:rPr>
        <w:tab/>
      </w:r>
      <w:r w:rsidR="006A7B83" w:rsidRPr="006A7B83">
        <w:rPr>
          <w:rFonts w:ascii="Arial" w:hAnsi="Arial" w:cs="Arial"/>
          <w:b/>
          <w:color w:val="000000"/>
          <w:sz w:val="20"/>
          <w:szCs w:val="20"/>
        </w:rPr>
        <w:t>COMERCIALIZADORA JHS E.I.R.L.</w:t>
      </w:r>
    </w:p>
    <w:p w:rsidR="00885470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885470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color w:val="000000"/>
          <w:sz w:val="20"/>
          <w:szCs w:val="20"/>
        </w:rPr>
      </w:pPr>
      <w:r w:rsidRPr="000D2F7F">
        <w:rPr>
          <w:rFonts w:ascii="Arial" w:hAnsi="Arial" w:cs="Arial"/>
          <w:color w:val="000000"/>
          <w:sz w:val="20"/>
          <w:szCs w:val="20"/>
        </w:rPr>
        <w:t>Informe de Hechos</w:t>
      </w:r>
      <w:r w:rsidRPr="000D2F7F">
        <w:rPr>
          <w:rFonts w:ascii="Arial" w:hAnsi="Arial" w:cs="Arial"/>
          <w:color w:val="000000"/>
          <w:sz w:val="20"/>
          <w:szCs w:val="20"/>
        </w:rPr>
        <w:tab/>
        <w:t xml:space="preserve">: </w:t>
      </w:r>
      <w:r>
        <w:rPr>
          <w:rFonts w:ascii="Arial" w:hAnsi="Arial" w:cs="Arial"/>
          <w:color w:val="000000"/>
          <w:sz w:val="20"/>
          <w:szCs w:val="20"/>
        </w:rPr>
        <w:t>Sr</w:t>
      </w:r>
      <w:r w:rsidR="00B42062">
        <w:rPr>
          <w:rFonts w:ascii="Arial" w:hAnsi="Arial" w:cs="Arial"/>
          <w:color w:val="000000"/>
          <w:sz w:val="20"/>
          <w:szCs w:val="20"/>
        </w:rPr>
        <w:t>ta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="00B42062">
        <w:rPr>
          <w:rFonts w:ascii="Arial" w:hAnsi="Arial" w:cs="Arial"/>
          <w:color w:val="000000"/>
          <w:sz w:val="20"/>
          <w:szCs w:val="20"/>
        </w:rPr>
        <w:t xml:space="preserve"> Johanna Lidian Hernández Oblitas</w:t>
      </w:r>
    </w:p>
    <w:p w:rsidR="00885470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color w:val="000000"/>
          <w:sz w:val="20"/>
          <w:szCs w:val="20"/>
        </w:rPr>
      </w:pPr>
    </w:p>
    <w:p w:rsidR="00885470" w:rsidRPr="000D2F7F" w:rsidRDefault="006A7B83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D.N.I.</w:t>
      </w:r>
      <w:r>
        <w:rPr>
          <w:rFonts w:ascii="Arial" w:hAnsi="Arial" w:cs="Arial"/>
          <w:color w:val="000000"/>
          <w:sz w:val="20"/>
          <w:szCs w:val="20"/>
        </w:rPr>
        <w:tab/>
        <w:t>:</w:t>
      </w:r>
      <w:r w:rsidR="00B42062">
        <w:rPr>
          <w:rFonts w:ascii="Arial" w:hAnsi="Arial" w:cs="Arial"/>
          <w:color w:val="000000"/>
          <w:sz w:val="20"/>
          <w:szCs w:val="20"/>
        </w:rPr>
        <w:t>40888725</w:t>
      </w:r>
    </w:p>
    <w:p w:rsidR="00885470" w:rsidRPr="00DE7890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</w:p>
    <w:p w:rsidR="00885470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</w:p>
    <w:p w:rsidR="00885470" w:rsidRPr="006159DE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TERCERO ADMINISTRADO</w:t>
      </w:r>
      <w:r w:rsidRPr="009E3F6E">
        <w:rPr>
          <w:rFonts w:ascii="Arial" w:hAnsi="Arial" w:cs="Arial"/>
          <w:b/>
          <w:color w:val="000000"/>
          <w:sz w:val="20"/>
          <w:szCs w:val="20"/>
        </w:rPr>
        <w:tab/>
      </w:r>
      <w:r w:rsidR="006A7B83" w:rsidRPr="006A7B83">
        <w:rPr>
          <w:rFonts w:ascii="Arial" w:hAnsi="Arial" w:cs="Arial"/>
          <w:b/>
          <w:color w:val="000000"/>
          <w:sz w:val="20"/>
          <w:szCs w:val="20"/>
        </w:rPr>
        <w:t>CONSORCIO CORPORACIÓN 2G S.A.C. – SHARCOM S.R.LTDA., conformado por las empresas CORPORACIÓN 2G S.A.C. y SUMINISTROS HOSPITALARIOS Y AFINES, REPRESENTACIONES COMERCIALES S.R.L. – SHARCOM S.R.L.</w:t>
      </w:r>
    </w:p>
    <w:p w:rsidR="00885470" w:rsidRPr="009E3F6E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9E3F6E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 </w:t>
      </w:r>
    </w:p>
    <w:p w:rsidR="006A7B83" w:rsidRDefault="006A7B83" w:rsidP="006A7B83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color w:val="000000"/>
          <w:sz w:val="20"/>
          <w:szCs w:val="20"/>
        </w:rPr>
      </w:pPr>
      <w:r w:rsidRPr="000D2F7F">
        <w:rPr>
          <w:rFonts w:ascii="Arial" w:hAnsi="Arial" w:cs="Arial"/>
          <w:color w:val="000000"/>
          <w:sz w:val="20"/>
          <w:szCs w:val="20"/>
        </w:rPr>
        <w:t>Informe de Hechos</w:t>
      </w:r>
      <w:r w:rsidRPr="000D2F7F">
        <w:rPr>
          <w:rFonts w:ascii="Arial" w:hAnsi="Arial" w:cs="Arial"/>
          <w:color w:val="000000"/>
          <w:sz w:val="20"/>
          <w:szCs w:val="20"/>
        </w:rPr>
        <w:tab/>
        <w:t xml:space="preserve">: </w:t>
      </w:r>
      <w:r>
        <w:rPr>
          <w:rFonts w:ascii="Arial" w:hAnsi="Arial" w:cs="Arial"/>
          <w:color w:val="000000"/>
          <w:sz w:val="20"/>
          <w:szCs w:val="20"/>
        </w:rPr>
        <w:t>Sr.</w:t>
      </w:r>
      <w:r w:rsidR="00B42062">
        <w:rPr>
          <w:rFonts w:ascii="Arial" w:hAnsi="Arial" w:cs="Arial"/>
          <w:color w:val="000000"/>
          <w:sz w:val="20"/>
          <w:szCs w:val="20"/>
        </w:rPr>
        <w:t xml:space="preserve"> William Alberto Garcés Manchego</w:t>
      </w:r>
    </w:p>
    <w:p w:rsidR="006A7B83" w:rsidRDefault="006A7B83" w:rsidP="006A7B83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color w:val="000000"/>
          <w:sz w:val="20"/>
          <w:szCs w:val="20"/>
        </w:rPr>
      </w:pPr>
    </w:p>
    <w:p w:rsidR="006A7B83" w:rsidRPr="000D2F7F" w:rsidRDefault="006A7B83" w:rsidP="006A7B83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D.N.I.</w:t>
      </w:r>
      <w:r>
        <w:rPr>
          <w:rFonts w:ascii="Arial" w:hAnsi="Arial" w:cs="Arial"/>
          <w:color w:val="000000"/>
          <w:sz w:val="20"/>
          <w:szCs w:val="20"/>
        </w:rPr>
        <w:tab/>
        <w:t>:</w:t>
      </w:r>
      <w:r w:rsidR="00B42062">
        <w:rPr>
          <w:rFonts w:ascii="Arial" w:hAnsi="Arial" w:cs="Arial"/>
          <w:color w:val="000000"/>
          <w:sz w:val="20"/>
          <w:szCs w:val="20"/>
        </w:rPr>
        <w:t xml:space="preserve"> 07212229</w:t>
      </w:r>
    </w:p>
    <w:p w:rsidR="006A7B83" w:rsidRPr="00DE7890" w:rsidRDefault="006A7B83" w:rsidP="006A7B83">
      <w:pPr>
        <w:tabs>
          <w:tab w:val="left" w:pos="3780"/>
          <w:tab w:val="left" w:pos="39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</w:p>
    <w:p w:rsidR="00885470" w:rsidRPr="00DE7890" w:rsidRDefault="00885470" w:rsidP="006A7B83">
      <w:pPr>
        <w:tabs>
          <w:tab w:val="left" w:pos="3780"/>
          <w:tab w:val="left" w:pos="39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DE7890">
        <w:rPr>
          <w:rFonts w:ascii="Arial" w:eastAsiaTheme="minorHAnsi" w:hAnsi="Arial" w:cs="Arial"/>
          <w:bCs/>
          <w:sz w:val="20"/>
          <w:szCs w:val="20"/>
          <w:lang w:eastAsia="en-US"/>
        </w:rPr>
        <w:tab/>
      </w:r>
    </w:p>
    <w:p w:rsidR="00885470" w:rsidRPr="00DE7890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vanish/>
          <w:sz w:val="20"/>
          <w:szCs w:val="20"/>
          <w:lang w:eastAsia="en-US"/>
          <w:specVanish/>
        </w:rPr>
      </w:pPr>
    </w:p>
    <w:p w:rsidR="00885470" w:rsidRPr="006A1B74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b/>
          <w:color w:val="000000"/>
          <w:sz w:val="18"/>
          <w:szCs w:val="20"/>
          <w:lang w:val="es-ES_tradnl"/>
        </w:rPr>
      </w:pPr>
      <w:r w:rsidRPr="00DE7890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ENTIDAD</w:t>
      </w:r>
      <w:r w:rsidRPr="00DE7890">
        <w:rPr>
          <w:rFonts w:ascii="Arial" w:eastAsiaTheme="minorHAnsi" w:hAnsi="Arial" w:cs="Arial"/>
          <w:b/>
          <w:sz w:val="20"/>
          <w:szCs w:val="20"/>
          <w:lang w:eastAsia="en-US"/>
        </w:rPr>
        <w:tab/>
      </w:r>
      <w:r w:rsidR="006A7B83" w:rsidRPr="006A7B83">
        <w:rPr>
          <w:rFonts w:ascii="Arial" w:hAnsi="Arial" w:cs="Arial"/>
          <w:b/>
          <w:color w:val="000000"/>
          <w:sz w:val="20"/>
          <w:szCs w:val="20"/>
        </w:rPr>
        <w:t>EJÉRCITO DEL PERÚ – HOSPITAL MILITAR CENTRAL</w:t>
      </w:r>
    </w:p>
    <w:p w:rsidR="00885470" w:rsidRPr="006159DE" w:rsidRDefault="00885470" w:rsidP="00885470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eastAsiaTheme="minorHAnsi" w:hAnsi="Arial" w:cs="Arial"/>
          <w:bCs/>
          <w:sz w:val="20"/>
          <w:szCs w:val="20"/>
          <w:lang w:val="es-ES_tradnl" w:eastAsia="en-US"/>
        </w:rPr>
      </w:pPr>
    </w:p>
    <w:p w:rsidR="00B42062" w:rsidRDefault="00B42062" w:rsidP="00B42062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color w:val="000000"/>
          <w:sz w:val="20"/>
          <w:szCs w:val="20"/>
        </w:rPr>
      </w:pPr>
      <w:r w:rsidRPr="000D2F7F">
        <w:rPr>
          <w:rFonts w:ascii="Arial" w:hAnsi="Arial" w:cs="Arial"/>
          <w:color w:val="000000"/>
          <w:sz w:val="20"/>
          <w:szCs w:val="20"/>
        </w:rPr>
        <w:t>Informe de Hechos</w:t>
      </w:r>
      <w:r w:rsidRPr="000D2F7F">
        <w:rPr>
          <w:rFonts w:ascii="Arial" w:hAnsi="Arial" w:cs="Arial"/>
          <w:color w:val="000000"/>
          <w:sz w:val="20"/>
          <w:szCs w:val="20"/>
        </w:rPr>
        <w:tab/>
        <w:t xml:space="preserve">: </w:t>
      </w:r>
      <w:r>
        <w:rPr>
          <w:rFonts w:ascii="Arial" w:hAnsi="Arial" w:cs="Arial"/>
          <w:color w:val="000000"/>
          <w:sz w:val="20"/>
          <w:szCs w:val="20"/>
        </w:rPr>
        <w:t xml:space="preserve">Srta. Olga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Adilia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Perea Canchares</w:t>
      </w:r>
    </w:p>
    <w:p w:rsidR="00B42062" w:rsidRDefault="00B42062" w:rsidP="00B42062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color w:val="000000"/>
          <w:sz w:val="20"/>
          <w:szCs w:val="20"/>
        </w:rPr>
      </w:pPr>
    </w:p>
    <w:p w:rsidR="00B42062" w:rsidRPr="000D2F7F" w:rsidRDefault="00B42062" w:rsidP="00B42062">
      <w:pPr>
        <w:tabs>
          <w:tab w:val="left" w:pos="3780"/>
          <w:tab w:val="left" w:pos="3960"/>
        </w:tabs>
        <w:autoSpaceDE w:val="0"/>
        <w:autoSpaceDN w:val="0"/>
        <w:adjustRightInd w:val="0"/>
        <w:ind w:left="3780" w:hanging="37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D.N.I.</w:t>
      </w:r>
      <w:r>
        <w:rPr>
          <w:rFonts w:ascii="Arial" w:hAnsi="Arial" w:cs="Arial"/>
          <w:color w:val="000000"/>
          <w:sz w:val="20"/>
          <w:szCs w:val="20"/>
        </w:rPr>
        <w:tab/>
        <w:t>:06013127</w:t>
      </w:r>
    </w:p>
    <w:p w:rsidR="00885470" w:rsidRPr="00DE7890" w:rsidRDefault="00885470" w:rsidP="00885470">
      <w:pPr>
        <w:tabs>
          <w:tab w:val="left" w:pos="142"/>
          <w:tab w:val="left" w:pos="708"/>
          <w:tab w:val="left" w:pos="1416"/>
          <w:tab w:val="left" w:pos="2124"/>
          <w:tab w:val="left" w:pos="3540"/>
        </w:tabs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eastAsia="en-US"/>
        </w:rPr>
      </w:pPr>
    </w:p>
    <w:p w:rsidR="00885470" w:rsidRDefault="00885470" w:rsidP="00885470">
      <w:pPr>
        <w:tabs>
          <w:tab w:val="left" w:pos="142"/>
          <w:tab w:val="left" w:pos="708"/>
          <w:tab w:val="left" w:pos="1416"/>
          <w:tab w:val="left" w:pos="2124"/>
          <w:tab w:val="left" w:pos="3540"/>
        </w:tabs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eastAsia="en-US"/>
        </w:rPr>
      </w:pPr>
    </w:p>
    <w:p w:rsidR="00885470" w:rsidRPr="00DE7890" w:rsidRDefault="00885470" w:rsidP="00885470">
      <w:pPr>
        <w:tabs>
          <w:tab w:val="left" w:pos="142"/>
          <w:tab w:val="left" w:pos="708"/>
          <w:tab w:val="left" w:pos="1416"/>
          <w:tab w:val="left" w:pos="2124"/>
          <w:tab w:val="left" w:pos="3540"/>
        </w:tabs>
        <w:jc w:val="both"/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eastAsia="en-US"/>
        </w:rPr>
      </w:pPr>
      <w:r w:rsidRPr="00DE7890">
        <w:rPr>
          <w:rFonts w:ascii="Arial" w:hAnsi="Arial" w:cs="Arial"/>
          <w:b/>
          <w:bCs/>
          <w:i/>
          <w:iCs/>
          <w:color w:val="000000" w:themeColor="text1"/>
          <w:sz w:val="16"/>
          <w:szCs w:val="16"/>
          <w:lang w:eastAsia="en-US"/>
        </w:rPr>
        <w:t>Nota:</w:t>
      </w:r>
    </w:p>
    <w:p w:rsidR="00885470" w:rsidRDefault="00885470" w:rsidP="00885470">
      <w:pPr>
        <w:tabs>
          <w:tab w:val="left" w:pos="142"/>
          <w:tab w:val="left" w:pos="708"/>
          <w:tab w:val="left" w:pos="1416"/>
          <w:tab w:val="left" w:pos="2124"/>
          <w:tab w:val="left" w:pos="3540"/>
        </w:tabs>
        <w:rPr>
          <w:rFonts w:ascii="Arial" w:hAnsi="Arial" w:cs="Arial"/>
          <w:i/>
          <w:iCs/>
          <w:color w:val="000000" w:themeColor="text1"/>
          <w:sz w:val="16"/>
          <w:szCs w:val="16"/>
          <w:lang w:eastAsia="en-US"/>
        </w:rPr>
      </w:pPr>
    </w:p>
    <w:p w:rsidR="00885470" w:rsidRPr="00DE7890" w:rsidRDefault="00885470" w:rsidP="00885470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DE7890">
        <w:rPr>
          <w:rFonts w:ascii="Arial" w:eastAsiaTheme="minorHAnsi" w:hAnsi="Arial" w:cs="Arial"/>
          <w:i/>
          <w:color w:val="000000"/>
          <w:sz w:val="16"/>
          <w:szCs w:val="16"/>
          <w:lang w:eastAsia="en-US"/>
        </w:rPr>
        <w:t xml:space="preserve">Mediante la Resolución Nº 589-2011-OSCE/PRE de fecha 21.09.2011, publicada el  23.09.2011 en el Diario Oficial El Peruano, se dispuso la </w:t>
      </w:r>
      <w:proofErr w:type="spellStart"/>
      <w:r w:rsidRPr="00DE7890">
        <w:rPr>
          <w:rFonts w:ascii="Arial" w:eastAsiaTheme="minorHAnsi" w:hAnsi="Arial" w:cs="Arial"/>
          <w:i/>
          <w:color w:val="000000"/>
          <w:sz w:val="16"/>
          <w:szCs w:val="16"/>
          <w:lang w:eastAsia="en-US"/>
        </w:rPr>
        <w:t>reconformación</w:t>
      </w:r>
      <w:proofErr w:type="spellEnd"/>
      <w:r w:rsidRPr="00DE7890">
        <w:rPr>
          <w:rFonts w:ascii="Arial" w:eastAsiaTheme="minorHAnsi" w:hAnsi="Arial" w:cs="Arial"/>
          <w:i/>
          <w:color w:val="000000"/>
          <w:sz w:val="16"/>
          <w:szCs w:val="16"/>
          <w:lang w:eastAsia="en-US"/>
        </w:rPr>
        <w:t xml:space="preserve"> de las Salas del Tribunal de Contrataciones del Estado, </w:t>
      </w:r>
      <w:r w:rsidRPr="00DE7890">
        <w:rPr>
          <w:rFonts w:ascii="Arial" w:hAnsi="Arial" w:cs="Arial"/>
          <w:i/>
          <w:color w:val="000000"/>
          <w:sz w:val="16"/>
          <w:szCs w:val="16"/>
        </w:rPr>
        <w:t>designándose a los Presidentes y Vocales conformantes de cada Sala.</w:t>
      </w:r>
    </w:p>
    <w:p w:rsidR="00105794" w:rsidRDefault="00105794"/>
    <w:sectPr w:rsidR="00105794" w:rsidSect="001057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885470"/>
    <w:rsid w:val="00105794"/>
    <w:rsid w:val="003E7975"/>
    <w:rsid w:val="006A7B83"/>
    <w:rsid w:val="00885470"/>
    <w:rsid w:val="00971A3E"/>
    <w:rsid w:val="00B42062"/>
    <w:rsid w:val="00ED4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062"/>
    <w:pPr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ltumi</dc:creator>
  <cp:keywords/>
  <dc:description/>
  <cp:lastModifiedBy>ltumi</cp:lastModifiedBy>
  <cp:revision>2</cp:revision>
  <cp:lastPrinted>2011-11-24T16:13:00Z</cp:lastPrinted>
  <dcterms:created xsi:type="dcterms:W3CDTF">2011-11-24T15:28:00Z</dcterms:created>
  <dcterms:modified xsi:type="dcterms:W3CDTF">2011-11-24T17:04:00Z</dcterms:modified>
</cp:coreProperties>
</file>